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06E" w:rsidRP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КОНСТАНТИНОВСКОГО СЕЛЬСКОГО ПОСЕЛЕНИЯ МАЛМЫЖСКОГО РАЙОНА КИРОВСКОЙ ОБЛАСТИ</w:t>
      </w:r>
    </w:p>
    <w:p w:rsidR="00A065B6" w:rsidRDefault="00A065B6" w:rsidP="00A0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065B6" w:rsidRDefault="00A065B6" w:rsidP="00000150">
      <w:pPr>
        <w:tabs>
          <w:tab w:val="left" w:pos="3720"/>
          <w:tab w:val="center" w:pos="4677"/>
          <w:tab w:val="left" w:pos="67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00150" w:rsidRPr="000001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0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</w:t>
      </w:r>
      <w:r w:rsidRPr="00A065B6">
        <w:rPr>
          <w:rFonts w:ascii="Times New Roman" w:eastAsia="Times New Roman" w:hAnsi="Times New Roman" w:cs="Times New Roman"/>
          <w:sz w:val="28"/>
          <w:szCs w:val="28"/>
          <w:lang w:eastAsia="ru-RU"/>
        </w:rPr>
        <w:t>№_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</w:p>
    <w:p w:rsidR="00A065B6" w:rsidRPr="00A065B6" w:rsidRDefault="00A065B6" w:rsidP="00A065B6">
      <w:pPr>
        <w:tabs>
          <w:tab w:val="center" w:pos="4677"/>
          <w:tab w:val="left" w:pos="675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65B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065B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Константиновка</w:t>
      </w:r>
    </w:p>
    <w:p w:rsidR="007A006E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 утверждении административного регламента</w:t>
      </w:r>
      <w:r w:rsid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предоставления муниципальной услуги 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«Д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ач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 w:rsid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письменных разъяснений налогоплательщикам по</w:t>
      </w:r>
      <w:r w:rsid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вопросам применения муниципальных нормативных</w:t>
      </w:r>
      <w:r w:rsid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правовых актов о местных налогах и сборах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7A006E" w:rsidRPr="007A006E" w:rsidRDefault="007A006E" w:rsidP="00A065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В соответствии с Налоговым кодексом Российской Федерации, Федеральным законом от 27.07.2010 № 210-ФЗ «Об организации предоставления государственных и муниципальных услуг»</w:t>
      </w:r>
      <w:r w:rsid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,</w:t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администрация </w:t>
      </w:r>
      <w:r w:rsid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Константиновского сельского поселения Малмыжского района Кировской области ПОСТАНОВЛЯЕТ:</w:t>
      </w:r>
    </w:p>
    <w:p w:rsidR="007A006E" w:rsidRPr="00A065B6" w:rsidRDefault="007A006E" w:rsidP="00A065B6">
      <w:pPr>
        <w:pStyle w:val="a7"/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Утвердить административный регламент предоставления администрацией </w:t>
      </w:r>
      <w:r w:rsidR="00A065B6"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Константиновского сельского поселения Малмыжского района Кировской области</w:t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муниципальной услуги «Дача письменных разъяснений налогоплательщикам по вопросам применения муниципальных нормативных правовых актов о местных налогах и сборах» согласно приложению.</w:t>
      </w:r>
    </w:p>
    <w:p w:rsidR="007A006E" w:rsidRPr="00A065B6" w:rsidRDefault="00A065B6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33DA0">
        <w:rPr>
          <w:rFonts w:ascii="Times New Roman" w:hAnsi="Times New Roman" w:cs="Times New Roman"/>
          <w:sz w:val="28"/>
          <w:szCs w:val="28"/>
        </w:rPr>
        <w:t>Опубликовать постановление в Информационном бюллетене органов местного самоуправления Константиновского сельского поселения Малмыжского района Кировской области.</w:t>
      </w:r>
    </w:p>
    <w:p w:rsidR="007A006E" w:rsidRPr="00A065B6" w:rsidRDefault="007A006E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Настоящее постановление вступает в силу с момента его обнародования.</w:t>
      </w:r>
    </w:p>
    <w:p w:rsidR="007A006E" w:rsidRPr="00A065B6" w:rsidRDefault="007A006E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Контроль исполнения настоящего постановления оставляю за собой.</w:t>
      </w:r>
    </w:p>
    <w:p w:rsidR="00A065B6" w:rsidRPr="00A065B6" w:rsidRDefault="00A065B6" w:rsidP="00A0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A065B6" w:rsidRPr="00A065B6" w:rsidRDefault="00A065B6" w:rsidP="00A065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Глава администрации</w:t>
      </w:r>
    </w:p>
    <w:p w:rsidR="00A065B6" w:rsidRPr="00A065B6" w:rsidRDefault="00A065B6" w:rsidP="00A065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сельского поселения</w:t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 </w:t>
      </w:r>
      <w:proofErr w:type="spellStart"/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И.Е.Сабирзянова</w:t>
      </w:r>
      <w:proofErr w:type="spellEnd"/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Pr="007A006E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065B6" w:rsidTr="00A065B6">
        <w:tc>
          <w:tcPr>
            <w:tcW w:w="4785" w:type="dxa"/>
          </w:tcPr>
          <w:p w:rsidR="00A065B6" w:rsidRDefault="00A065B6" w:rsidP="007A006E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</w:t>
            </w:r>
          </w:p>
          <w:p w:rsidR="00A065B6" w:rsidRP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A065B6" w:rsidRP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 администрации</w:t>
            </w:r>
          </w:p>
          <w:p w:rsidR="00A065B6" w:rsidRP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сельского поселения</w:t>
            </w:r>
          </w:p>
          <w:p w:rsid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от_______________ №___</w:t>
            </w:r>
          </w:p>
        </w:tc>
      </w:tr>
    </w:tbl>
    <w:p w:rsid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065B6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7A006E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A065B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A006E" w:rsidRP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1.</w:t>
      </w:r>
      <w:r w:rsidR="007A006E" w:rsidRPr="00A065B6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Общие положения</w:t>
      </w:r>
    </w:p>
    <w:p w:rsidR="007A006E" w:rsidRPr="000073F1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по предоставлению муниципальной услуги по даче письменных разъяснений налогоплательщикам по вопросам применения муниципальных нормативных правовых актов о налогах и сборах (далее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регламент)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стандарт, состав, сроки и последовательность действий (административных процедур) администрации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Константиновское сельское поселение Малмыжского района Кировской области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 при исполнении муниципальной услуги по рассмотрению и подготовке письменных разъяснений на обращения, поступившие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Константиновское сельское поселение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применения муниципальных нормативных правовых актов о местных налогах и сборах.</w:t>
      </w:r>
    </w:p>
    <w:p w:rsidR="007A006E" w:rsidRPr="00157ABF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40"/>
      <w:bookmarkEnd w:id="0"/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Правовые основания предоставления муниципальной услуги: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</w:t>
      </w:r>
      <w:hyperlink r:id="rId7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</w:t>
      </w:r>
      <w:hyperlink r:id="rId8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53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</w:t>
      </w:r>
      <w:hyperlink r:id="rId9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услуг». </w:t>
      </w:r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Описание заявителей.</w:t>
      </w:r>
    </w:p>
    <w:p w:rsid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Заявителями при предоставлении муниципальной услуги являются граждане Российской Федерации, юридические лица, индивидуальные предприниматели, иностранные граждане и лица без гражданства, за исключением государственных органов и их территориальных органов, органов государственных внебюджетных фондов и их территориальных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органов, органов местного самоуправления, а также за исключением случаев, установленных международными договорами Российской Федерации или законодательством Российской Федерации (далее – заявитель).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заявителей при предоставлении муниципальной услуги, в том числе при подаче (направлении) заявления, могут выступать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– уполномоченный представитель).</w:t>
      </w:r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Порядок информирования о правилах предоставления муниципальной услуги.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о правилах предоставления муниципальной услуги осуществляется с использованием средств телефонной и почтовой связи, электронной почты, на официальном сайте, информационном стенде администрации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о предоставлении муниципальной услуги направляются непосредственно через администрацию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Константиновское сельское поселение,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многофункциональные центры предоставления государственных и муниципальных услуг (далее – МФЦ) либо посредством электронной почты.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сельское поселение,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расположена по адресу: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612913, Кировская область, </w:t>
      </w:r>
      <w:proofErr w:type="spellStart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Малмыжский</w:t>
      </w:r>
      <w:proofErr w:type="spellEnd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gramStart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Константиновка, ул. Набережная, д. 6</w:t>
      </w:r>
    </w:p>
    <w:p w:rsidR="007A006E" w:rsidRPr="00133348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приема заинтересованных лиц по вопросам предоставления муниципальной услуги специалистами администрации </w:t>
      </w:r>
      <w:r w:rsidR="000073F1"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сельское поселение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 понедельника по пятницу с 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8: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00 до 1</w:t>
      </w:r>
      <w:r w:rsidR="000073F1"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00 часов, перерыв с 13.00 до 14.00 часов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суббота, воскресенье - выходные дни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Телефоны: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8(83347)3-02-99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официальных сайтов, содержащих информацию о предоставлении муниципальной услуги:</w:t>
      </w:r>
    </w:p>
    <w:p w:rsidR="007A006E" w:rsidRPr="000073F1" w:rsidRDefault="00FE6C5D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5F7" w:rsidRPr="004465F7">
        <w:rPr>
          <w:rFonts w:ascii="Times New Roman" w:eastAsia="Calibri" w:hAnsi="Times New Roman" w:cs="Times New Roman"/>
          <w:kern w:val="24"/>
          <w:sz w:val="28"/>
          <w:szCs w:val="28"/>
          <w:lang w:val="en-US" w:eastAsia="ar-SA"/>
        </w:rPr>
        <w:t>www</w:t>
      </w:r>
      <w:r w:rsidR="004465F7" w:rsidRPr="004465F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="004465F7" w:rsidRPr="004465F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malmyzh</w:t>
      </w:r>
      <w:proofErr w:type="spellEnd"/>
      <w:r w:rsidR="00AC4E61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AC4E61" w:rsidRPr="00AC4E61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465F7" w:rsidRPr="004465F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="004465F7" w:rsidRPr="004465F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</w:t>
      </w:r>
      <w:r w:rsidR="0044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73F1" w:rsidRPr="000073F1" w:rsidRDefault="000073F1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www.gosuslugi.ru – единый Портал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(функций) Российской Федерации.</w:t>
      </w:r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Порядок получения информации по вопросам предоставления муниципальной услуги.</w:t>
      </w:r>
    </w:p>
    <w:p w:rsidR="007A006E" w:rsidRPr="000073F1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процедуре предоставления муниципальной услуги может быть получена: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при личном обращении;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средств почтовой, телефонной связи и электронной почты;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размещения информации на официальном сайте администрации;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информационного стенда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ответа на письменное обращение, в том числе в форме электронного документа, не должен превышать тридцать календарных дней с момента регистрации письменного обращения.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информировании по письменным обращениям, в том числе в форме электронного документа, заинтересованному лицу дается четкий и понятный ответ на поставленные вопросы, указываются фамилия, имя, отчество (последнее – при наличии) и номер телефона специалиста, подготовившего ответ. Письменный ответ на обращение направляется по почте на адрес заинтересованного лица или в адрес электронной почты, указанный в обращении.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ответах на телефонные звонки должностные лица подробно информируют обратившихся по вопросам предоставления муниципальной услуги.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телефонный звонок должен начинаться с информации о наименовании администрации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который позвонил гражданин, фамилии, имени, отчестве (последнее – при наличии) специалиста администрации, принявшего телефонный звонок.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невозможности специалиста, принявшего звонок, самостоятельно ответить на поставленные вопросы, телефонный звонок переадресовывается (переводится) другому должностному лицу или же обратившемуся сообщается телефонный номер, по которому можно получить необходимую информацию.</w:t>
      </w:r>
    </w:p>
    <w:p w:rsidR="007A006E" w:rsidRPr="00157ABF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Порядок, форма и место размещения информации по вопросам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муниципального образования, информационный стенд администрации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региональные государственные информационные системы – портал государственных и муниципальных услуг (функций) содержит следующую информацию: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месте нахождения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графике работы администрации муниципального образования Константиновское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способах получения указанной информации;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справочных телефонах специалистов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предоставляющих муниципальную услугу;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адресе официального сайта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Константиновское сельское поселение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 и адресе ее электронной почты;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адресах портала государственных и муниципальных услуг (функций), Единого портала государственных и муниципальных услуг (функций);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портала государственных и муниципальных услуг (функций), Единого портала государственных и муниципальных услуг (функций);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перечне необходимых для предоставления муниципальной услуги документов, их формы, образцы заполнения, способ получения, в том числе в электронной форме;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извлечения из нормативных правовых актов, регулирующих предоставление муниципальной услуги.</w:t>
      </w:r>
    </w:p>
    <w:p w:rsidR="007A006E" w:rsidRPr="000073F1" w:rsidRDefault="0059438B" w:rsidP="005943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Стандарт предоставления муниципальной услуги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«Дача письменных разъяснений налогоплательщикам по вопросам применения муниципальных нормативных правовых актов о местных налогах и сборах» (далее — муниципальная услуга).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Наименование органа, предоставляющего муниципальную услугу: администрация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сельское поселение: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услугу предоставляет специалист администрации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специалист администрации).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 письменное разъяснение налогоплательщикам и налоговым агентам по вопросам применения муниципальных правовых актов о налогах и сборах.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62"/>
      <w:bookmarkEnd w:id="2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Обращения заявителей по вопросам применения муниципальных правовых актов о налогах и сборах рассматриваются специалистом администрации в пределах своей компетенции в течение тридцати дней со дня регистрации соответствующего обращения. По решению руководителя (уполномоченного лица) администрации указанный срок может быть продлен, но не более чем на 30 дней.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2.4.2.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Документ, являющийся результатом предоставления муниципальной услуги, направляется адресату по почтовому адресу (адресу электронной почты) или вручается лично.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Правовые основания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на основании нормативных правовых актов, указанных в пункте 1.2 раздела 1 настоящего Административного регламента.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72"/>
      <w:bookmarkEnd w:id="3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 (их копий), требуемых на основании соответствующих правовых актов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Для предоставления муниципальной услуги заявитель (юридическое лицо, физическое лицо, индивидуальный предприниматель) направляет в администрацию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обращение о даче письменных разъяснений по вопросам применения муниципальных правовых актов о налогах и сборах (далее — обращение).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Перечень документов, необходимых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предоставления муниципальной услуги является изложенное в свободной форме обращение заявителя, поступившее в администрацию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 Заявитель в своем письменном обращении в обязательном порядке указывает: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органа местного самоуправления, либо фамилию, имя, отчество (при наличии) руководителя, либо должность соответствующего лица, которому направлено письменное обращение;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организации или фамилия, имя, отчество (при наличии) гражданина, направившего обращение;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полный почтовый адрес заявителя, по которому должен быть направлен ответ;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обращения;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 лица;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обращения.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2.6.4. Письменное обращение 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2.6.5. Обращение, поступившее в форме электронного документа, подлежит рассмотрению в порядке, установленном настоящим Административным регламентом.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обращении заявитель в обязательном порядке указывает свои фамилию, имя, отчество (при наличии), адрес электронной почты, если ответ должен быть направлен в форме электронного документа, или почтовый адрес, если ответ должен быть направлен в письменной форме.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7A006E" w:rsidRPr="000073F1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приеме ответственным лицом администрации заявитель предъявляет документ, удостоверяющий его личность, и излагает содержание своего устного обращения.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2.6.6. При предоставлении муниципальной услуги 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88"/>
      <w:bookmarkEnd w:id="4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 для отказа в приеме документов, необходимых для предоставления администрацией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законодательством Российской Федерации не предусмотрено.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Исчерпывающий перечень оснований для отказа в предоставлении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муниципальной услуги должно быть отказано в следующих случаях: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92"/>
      <w:bookmarkEnd w:id="5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2.8.1. Если в письменном обращении не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указаны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2.8.2.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  <w:proofErr w:type="gramEnd"/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2.8.3.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текст письменного обращения не позволяет определить суть предложения, заявления или жалобы,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  <w:proofErr w:type="gramEnd"/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2.8.4.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условии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2.8.5.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10" w:history="1">
        <w:r w:rsidRPr="005943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тайну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2.8.6. Если обращение содержит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2.8.7. Заявитель вправе вновь направить обращение в администрацию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случае, если причины, по которым ответ по существу поставленных в обращении вопросов не мог быть дан, в последующем были устранены.</w:t>
      </w: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2.9. Размер платы, взимаемой с заявителя при предоставлении муниципальной услуги.</w:t>
      </w: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на бесплатной основе.</w:t>
      </w:r>
    </w:p>
    <w:p w:rsidR="00133348" w:rsidRDefault="00133348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Срок регистрации запроса заявителя о предоставлении муниципальной услуги.</w:t>
      </w:r>
    </w:p>
    <w:p w:rsidR="007A006E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подлежит обязательной регистрации в течение трех дней с момента его поступления в администрацию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сельского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348" w:rsidRPr="000073F1" w:rsidRDefault="00133348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6E" w:rsidRPr="000073F1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Места, предназначенные для информирования и ознакомления заявителей с информационными материалами, оборудуются информационными стендами, стульями и столами для возможности оформления документов. На информационных стендах, на официальном сайте администрации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следующие информационные материалы: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нормативных правовых актах по вопросам исполнения муниципальной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заполнения бланков заявлений;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бланки заявлений;</w:t>
      </w:r>
    </w:p>
    <w:p w:rsidR="007A006E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часы приема специалистов администрации.</w:t>
      </w:r>
    </w:p>
    <w:p w:rsidR="0059438B" w:rsidRPr="000073F1" w:rsidRDefault="0059438B" w:rsidP="005943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для заполнения заявлений, ожидания и проведения личного приема граждан оборудуются стульями, столами, обеспечиваются образцами заявлений и канцелярскими принадлежностями для написания письменных обращений.</w:t>
      </w: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Кабинеты, предназначенные для приема заявителей, должны быть оборудованы стульями, столами, канцелярскими принадлежностями, информационными табличками (вывесками).</w:t>
      </w:r>
    </w:p>
    <w:p w:rsidR="007A006E" w:rsidRPr="000073F1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должностного лица, предоставляющего муниципальную услугу, оборудуется средствами компьютерной техники и оргтехникой, позволяющими организовать предоставление муниципальной услуги в полном объеме. 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муниципальной услуги: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 различных способов получения информации о предоставлении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требований законодательства и настоящего административного регламента;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устранение избыточных административных процедур и административных действий;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количества документов, представляемых заявителями;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срока предоставления муниципальной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подготовка специалистов администрации, предоставляющих муниципальную услугу.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внеочередное обслуживание участников ВОВ и инвалидов.</w:t>
      </w:r>
    </w:p>
    <w:p w:rsidR="007A006E" w:rsidRPr="000073F1" w:rsidRDefault="007A006E" w:rsidP="00F84BA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Иные требования, в том числе учитывающие особенности предоставления муниципальных услуг в электронной форме и в МФЦ: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доступность информации о перечне документов, необходимых для получения муниципальной услуги, о режиме работы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контактных телефонах и другой контактной информации для заявителей;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заполнения заявителями запроса и иных документов, необходимых для получения муниципальной услуги, в электронной форме;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подачи заявителем с использованием информационно-телекоммуникационных технологий запроса о предоставлении муниципальной услуги;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получения заявителем сведений о ходе выполнения запроса о предоставлении муниципальной услуги в электронной форме;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для заявителя направить запрос в МФЦ.</w:t>
      </w:r>
    </w:p>
    <w:p w:rsidR="007A006E" w:rsidRPr="000073F1" w:rsidRDefault="00157ABF" w:rsidP="000073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Последовательность административных процедур.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административных процедур исполнения муниципальной услуги включает в себя следующие действия: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регистрация обращения;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обращения;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и направление ответа на обращение заявителю.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обращений.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Основанием для начала предоставления муниципальной услуги является поступление обращения от заявителя в администрацию посредством почтовой, факсимильной связи либо в электронном виде.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подлежит обязательной регистрации в течение трех дней с момента поступления в администрацию.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прием и регистрацию обращения несет специалист, ответственный за прием и регистрацию документов.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Обращения, направленные посредством почтовой и факсимильной связи, и документы, связанные с их рассмотрением, первоначально поступают к специалисту, ответственному за прием и регистрацию документов.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Обращения, поступившие по электронной почте, ежедневно распечатываются и оформляются специалистом, ответственным за прием и регистрацию документов, для рассмотрения главой администрации в установленном порядке как обычные письменные обращения.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прием и регистрацию документов, осуществляет первичную обработку (проверку правильности адресации корреспонденции, наличие всех приложений и иной документации, являющейся неотъемлемой частью обращения, чтение, определение содержания вопросов обращения гражданина) и регистрацию обращений в журнале регистрации входящей корреспонденции.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 рабочего дня с момента регистрации обращения заявителя специалистом, ответственным за прием и регистрацию документов, проводится проверка обращения на соответствие требованиям, установленным </w:t>
      </w:r>
      <w:hyperlink r:id="rId11" w:anchor="P72#P72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2.6</w:t>
        </w:r>
      </w:hyperlink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hyperlink r:id="rId12" w:anchor="P88#P88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2.7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обращения, где указано о приложении документов, которые полностью или частично отсутствуют, специалистом, ответственным за прием и регистрацию документов, составляется акт об отсутствии соответствующих документов, который приобщается к обращению.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Рассмотрение обращений.</w:t>
      </w:r>
    </w:p>
    <w:p w:rsidR="00157ABF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Прошедшие регистрацию письменные обращения передаются специалисту администрации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по результатам ознакомления с текстом обращения, прилагаемыми к нему документами в течение 1 рабочего дня с момента их поступления: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определяет, относится ли к компетенции администрации рассмотрение поставленных в обращении вопросов;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характер, сроки действий и сроки рассмотрения обращения;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исполнителя поручения;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 исполнение поручений и рассмотрение обращения на контроль.</w:t>
      </w:r>
    </w:p>
    <w:p w:rsidR="00157ABF" w:rsidRDefault="007A006E" w:rsidP="0015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главы администрации 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резолюция о рассмотрении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обращения по существу поставленных в нем вопросов либо о подготовке письма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невозможности ответа на поставленный вопрос в случае, если рассмотрение поставленного вопроса не входит в компетенцию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прием и регистрацию документов, в течение 1 рабочего дня с момента передачи (поступления) документов от главы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передает обращение для рассмотрения по существу вместе с приложенными документами специалисту администрации.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Подготовка и направление ответов на обращение.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администрации обеспечивает рассмотрение обращения и подготовку ответа в сроки, установленные </w:t>
      </w:r>
      <w:hyperlink r:id="rId13" w:anchor="P62#P62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2.4.1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администрации рассматривает поступившее заявление и оформляет письменное разъяснение.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вопрос предоставляется в простой, четкой и понятной форме за подписью главы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лица, его замещающего.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ответе также указываются и фамилия, имя, отчество (при наличии), номер телефона должностного лица, ответственного за подготовку ответа на обращение.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подписания ответа специалист, ответственный за прием и регистрацию документов,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7A006E" w:rsidRPr="000073F1" w:rsidRDefault="00157ABF" w:rsidP="00157A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Формы </w:t>
      </w:r>
      <w:proofErr w:type="gramStart"/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исполнением административного регламента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Порядок осуществления текущего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осуществляе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ответственными работниками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каждой процедуре в соответствии с установленными настоящим регламентом содержанием действий и сроками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их осуществления, а также путем проведения руководителем (заместителем рук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оводителя, начальником отдела)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 исполнения положений настоящего регламента, иных нормативных правовых актов.</w:t>
      </w:r>
      <w:proofErr w:type="gramEnd"/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осуществления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 проводятся плановые и внеплановые проверки.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ок, утвержденным руководителем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ентооборота и делопроизводства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издается правовой акт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проверки исполнения административного регламента по предоставлению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обращений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обратившемуся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дается письменный ответ.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Должностные лица, уполномоченные на выполнение административных действий, предусмотренных настоящим регламентом, несут ответственность за соблюдение требований,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7A006E" w:rsidRPr="000073F1" w:rsidRDefault="00133348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 обеспечение предоставления муниципальной услуги.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несут ответственность:</w:t>
      </w:r>
    </w:p>
    <w:p w:rsidR="007A006E" w:rsidRPr="000073F1" w:rsidRDefault="00157ABF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неисполнение или ненадлежащее исполнение административных процедур при предоставлении муниципальной услуги;</w:t>
      </w:r>
    </w:p>
    <w:p w:rsidR="007A006E" w:rsidRPr="000073F1" w:rsidRDefault="00157ABF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7A006E" w:rsidRPr="000073F1" w:rsidRDefault="00157ABF" w:rsidP="003771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муни</w:t>
      </w:r>
      <w:r w:rsidR="00377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ципальную услугу,  а также 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 лиц</w:t>
      </w:r>
      <w:r w:rsidR="00377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или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муниципальных служащих</w:t>
      </w:r>
    </w:p>
    <w:p w:rsid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5.1. Заявитель имеет право на обжалование решений и действий (бездействия), принятых (осуществляемых) в ходе предоставления муниципальной услуги должностными лицами, муниципальными служащими органа, предоставляющего муниципальную услугу, в досудебном (внесудебном) порядке.</w:t>
      </w:r>
    </w:p>
    <w:p w:rsidR="00133348" w:rsidRDefault="00133348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5.2. Информация о порядке обжалования решений и действий (бездействия) органа, предоставляющего муниципальную услугу, а также должностных лиц или муниципальных служащих размещается:</w:t>
      </w:r>
    </w:p>
    <w:p w:rsidR="0037712C" w:rsidRP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AC4E61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1) на информационных стендах </w:t>
      </w:r>
      <w:r>
        <w:rPr>
          <w:rFonts w:ascii="Times New Roman" w:eastAsiaTheme="minorEastAsia" w:hAnsi="Times New Roman" w:cs="Times New Roman"/>
          <w:sz w:val="28"/>
          <w:lang w:eastAsia="ru-RU"/>
        </w:rPr>
        <w:t>а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дминистрации</w:t>
      </w:r>
      <w:r>
        <w:rPr>
          <w:rFonts w:ascii="Times New Roman" w:eastAsiaTheme="minorEastAsia" w:hAnsi="Times New Roman" w:cs="Times New Roman"/>
          <w:sz w:val="28"/>
          <w:lang w:eastAsia="ru-RU"/>
        </w:rPr>
        <w:t xml:space="preserve"> сельского поселения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; </w:t>
      </w:r>
    </w:p>
    <w:p w:rsidR="0037712C" w:rsidRPr="0037712C" w:rsidRDefault="0037712C" w:rsidP="00AC4E61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в инфор</w:t>
      </w:r>
      <w:bookmarkStart w:id="6" w:name="_GoBack"/>
      <w:bookmarkEnd w:id="6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мационно-телекоммуникационных сетях общего пользования (в том числе в сети Интернет);</w:t>
      </w:r>
    </w:p>
    <w:p w:rsidR="0037712C" w:rsidRDefault="0037712C" w:rsidP="00AC4E61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в региональной государственной информационной системе «Портал государственных и муниципальных услуг (функций)  Кировской области».</w:t>
      </w:r>
    </w:p>
    <w:p w:rsidR="0037712C" w:rsidRPr="0037712C" w:rsidRDefault="0037712C" w:rsidP="0037712C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37712C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 xml:space="preserve">5.3. Заявитель может обратиться с </w:t>
      </w: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жалобой</w:t>
      </w:r>
      <w:proofErr w:type="gramEnd"/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 в том числе в следующих случаях: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нарушение срока предоставления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услуги, у заявителя;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актами;</w:t>
      </w:r>
      <w:proofErr w:type="gramEnd"/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5.4. Заявитель вправе подать жалобу в письменной форме на бумажном н</w:t>
      </w:r>
      <w:r w:rsidR="00133348">
        <w:rPr>
          <w:rFonts w:ascii="Times New Roman" w:eastAsiaTheme="minorEastAsia" w:hAnsi="Times New Roman" w:cs="Times New Roman"/>
          <w:sz w:val="28"/>
          <w:lang w:eastAsia="ru-RU"/>
        </w:rPr>
        <w:t>осителе, в электронной форме в а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дминистрацию</w:t>
      </w:r>
      <w:r w:rsidR="00133348">
        <w:rPr>
          <w:rFonts w:ascii="Times New Roman" w:eastAsiaTheme="minorEastAsia" w:hAnsi="Times New Roman" w:cs="Times New Roman"/>
          <w:sz w:val="28"/>
          <w:lang w:eastAsia="ru-RU"/>
        </w:rPr>
        <w:t xml:space="preserve"> сельского поселения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, в письменной форме или в электронном виде.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33348" w:rsidRDefault="0037712C" w:rsidP="00133348">
      <w:pPr>
        <w:spacing w:after="0"/>
        <w:ind w:firstLine="425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5.5. Жалоба в письменной форме может быть также направлена по почте либо принята при личном приеме заявителя.</w:t>
      </w:r>
    </w:p>
    <w:p w:rsidR="0037712C" w:rsidRPr="0037712C" w:rsidRDefault="0037712C" w:rsidP="00133348">
      <w:pPr>
        <w:spacing w:after="0"/>
        <w:ind w:firstLine="425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>В электронном виде жалоба может быть подана заявителем посредством официального сайта органа, предоставляющего муниципальную услугу, в информационно-телекоммуникационной сети «Интернет»;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5.6. Жалоба должна содержать: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5.7. </w:t>
      </w: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 исправлений – в течение 5 рабочих дней со дня ее регистрации. 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5.8. По результатам рассмотрения жалобы должностное лицо, ответственное за рассмотрение жалобы, принимает одно из следующих решений: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отказывает в удовлетворении жалобы.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5.10. Уполномоченный на рассмотрение жалобы орган отказывает в удовлетворении жалобы в следующих случаях: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в) наличие решения по жалобе, принятого ранее в отношении того же заявителя и по тому же предмету жалобы.</w:t>
      </w:r>
    </w:p>
    <w:p w:rsidR="00133348" w:rsidRPr="0037712C" w:rsidRDefault="00133348" w:rsidP="00133348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5.11. Уполномоченный на рассмотрение жалобы орган вправе оставить жалобу без ответа в следующих случаях:</w:t>
      </w:r>
    </w:p>
    <w:p w:rsidR="00133348" w:rsidRPr="0037712C" w:rsidRDefault="00133348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13334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7712C" w:rsidRPr="0037712C" w:rsidRDefault="0037712C" w:rsidP="0013334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7712C" w:rsidRPr="0037712C" w:rsidRDefault="0037712C" w:rsidP="00133348">
      <w:pPr>
        <w:spacing w:before="100" w:beforeAutospacing="1" w:after="100" w:afterAutospacing="1"/>
        <w:ind w:firstLine="708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5.12. Заявители вправе обжаловать решения, принятые в ходе предоставления муниципальной услуги, действия или бездействие должностных лиц, предоставляющих муниципальную услугу, в судебном порядке.</w:t>
      </w: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6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</w:t>
      </w:r>
      <w:r w:rsidR="007A006E"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риложение 1</w:t>
      </w:r>
    </w:p>
    <w:p w:rsidR="007A006E" w:rsidRP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 Административному регламенту </w:t>
      </w:r>
    </w:p>
    <w:p w:rsidR="007A006E" w:rsidRP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форма заявления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В___________________________________________</w:t>
      </w:r>
    </w:p>
    <w:p w:rsidR="007A006E" w:rsidRPr="007A006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(указать наименование Уполномоченного органа)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__________________________________________</w:t>
      </w:r>
    </w:p>
    <w:p w:rsidR="00DA2A8E" w:rsidRDefault="00DA2A8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</w:t>
      </w:r>
      <w:r w:rsidR="007A006E"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(ФИО физического лица) ____________________________________________</w:t>
      </w:r>
    </w:p>
    <w:p w:rsidR="00DA2A8E" w:rsidRDefault="00DA2A8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</w:t>
      </w:r>
      <w:r w:rsidR="007A006E"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(ФИО руководителя организации)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(адрес)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</w:t>
      </w:r>
    </w:p>
    <w:p w:rsidR="007A006E" w:rsidRPr="007A006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(контактный телефон)</w:t>
      </w:r>
    </w:p>
    <w:p w:rsidR="00DA2A8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A2A8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A006E" w:rsidRPr="007A006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</w:t>
      </w:r>
      <w:r w:rsidR="007A006E"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АЯВЛЕНИЕ</w:t>
      </w:r>
    </w:p>
    <w:p w:rsidR="007A006E" w:rsidRPr="007A006E" w:rsidRDefault="007A006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даче письменных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разъяснений по вопросам применения</w:t>
      </w:r>
    </w:p>
    <w:p w:rsidR="007A006E" w:rsidRPr="007A006E" w:rsidRDefault="007A006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муниципальных правовых актов о местных налогах и сборах</w:t>
      </w:r>
    </w:p>
    <w:p w:rsidR="00DA2A8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Прошу дать разъяснение по </w:t>
      </w:r>
      <w:r w:rsidR="00DA2A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вопросу</w:t>
      </w:r>
      <w:r w:rsidR="00DA2A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Заявитель: _______________________</w:t>
      </w:r>
      <w:r w:rsidR="00DA2A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______________ 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(Ф.И.О., должность представителя _____________________(подпись)</w:t>
      </w:r>
      <w:proofErr w:type="gramEnd"/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юридического лица; Ф.И.О. гражданина)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</w:t>
      </w:r>
      <w:r w:rsidRPr="007A006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 </w:t>
      </w:r>
      <w:r w:rsidRPr="007A0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20____ г. 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М.П. </w:t>
      </w:r>
    </w:p>
    <w:p w:rsidR="000073F1" w:rsidRDefault="000073F1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073F1" w:rsidRDefault="000073F1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E6C5D" w:rsidRDefault="00FE6C5D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E6C5D" w:rsidRDefault="00FE6C5D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006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</w:t>
      </w:r>
      <w:r w:rsidR="007A006E"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ложение 2</w:t>
      </w:r>
    </w:p>
    <w:p w:rsid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к Административному регламенту</w:t>
      </w:r>
    </w:p>
    <w:p w:rsidR="00DA2A8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06E" w:rsidRDefault="007A006E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БЛОК-СХЕМА ПРЕДОСТАВЛЕНИЯ МУНИЦИПАЛЬНОЙ УСЛУГИ ПО ДАЧЕ ПИСЬМЕННЫХ РАЗЪЯСНЕНИЙ НАЛОГОПЛПТЕЛЬЩИКАМ И НАЛОГОВЫМ АГЕНТАМ ПО ВОПРОСАМ ПРИМЕНЕНИЯ МУНИЦИПАЛЬНЫХ ПРАВОВЫХ АКТОВ О НАЛОГАХ И СБОРАХ</w:t>
      </w:r>
    </w:p>
    <w:p w:rsidR="000073F1" w:rsidRPr="007A006E" w:rsidRDefault="000073F1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737"/>
      </w:tblGrid>
      <w:tr w:rsidR="007A006E" w:rsidRPr="007A006E" w:rsidTr="000073F1">
        <w:trPr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0073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прием и регистрация заявления и приложенных к нему документов</w:t>
            </w:r>
          </w:p>
        </w:tc>
      </w:tr>
    </w:tbl>
    <w:p w:rsidR="007A006E" w:rsidRPr="007A006E" w:rsidRDefault="007A006E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737"/>
      </w:tblGrid>
      <w:tr w:rsidR="007A006E" w:rsidRPr="007A006E" w:rsidTr="000073F1">
        <w:trPr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DA2A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рассмотрение заявления и документов, принятие решения о даче письменных разъяснений по вопросам применения муниципальных правовых актов о налогах и сборах</w:t>
            </w:r>
          </w:p>
        </w:tc>
      </w:tr>
    </w:tbl>
    <w:p w:rsidR="007A006E" w:rsidRPr="007A006E" w:rsidRDefault="007A006E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737"/>
      </w:tblGrid>
      <w:tr w:rsidR="007A006E" w:rsidRPr="007A006E" w:rsidTr="000073F1">
        <w:trPr>
          <w:trHeight w:val="705"/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0073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направление результатов рассмотрения заявления</w:t>
            </w:r>
          </w:p>
        </w:tc>
      </w:tr>
    </w:tbl>
    <w:p w:rsidR="009C0FBE" w:rsidRDefault="00AC4E61"/>
    <w:sectPr w:rsidR="009C0FBE" w:rsidSect="00905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E3394"/>
    <w:multiLevelType w:val="multilevel"/>
    <w:tmpl w:val="B820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791488"/>
    <w:multiLevelType w:val="multilevel"/>
    <w:tmpl w:val="997E096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06E"/>
    <w:rsid w:val="00000150"/>
    <w:rsid w:val="000073F1"/>
    <w:rsid w:val="00133348"/>
    <w:rsid w:val="00157ABF"/>
    <w:rsid w:val="0037712C"/>
    <w:rsid w:val="004465F7"/>
    <w:rsid w:val="004C0E16"/>
    <w:rsid w:val="00536B63"/>
    <w:rsid w:val="0059438B"/>
    <w:rsid w:val="007A006E"/>
    <w:rsid w:val="009051AB"/>
    <w:rsid w:val="00A065B6"/>
    <w:rsid w:val="00AC4E61"/>
    <w:rsid w:val="00B2220E"/>
    <w:rsid w:val="00D517BF"/>
    <w:rsid w:val="00DA2A8E"/>
    <w:rsid w:val="00F84BA7"/>
    <w:rsid w:val="00FE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AB"/>
  </w:style>
  <w:style w:type="paragraph" w:styleId="1">
    <w:name w:val="heading 1"/>
    <w:basedOn w:val="a"/>
    <w:link w:val="10"/>
    <w:uiPriority w:val="9"/>
    <w:qFormat/>
    <w:rsid w:val="007A00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A006E"/>
    <w:rPr>
      <w:color w:val="0000FF"/>
      <w:u w:val="single"/>
    </w:rPr>
  </w:style>
  <w:style w:type="character" w:customStyle="1" w:styleId="label">
    <w:name w:val="label"/>
    <w:basedOn w:val="a0"/>
    <w:rsid w:val="007A006E"/>
  </w:style>
  <w:style w:type="paragraph" w:styleId="a4">
    <w:name w:val="Normal (Web)"/>
    <w:basedOn w:val="a"/>
    <w:uiPriority w:val="99"/>
    <w:unhideWhenUsed/>
    <w:rsid w:val="007A0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06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065B6"/>
    <w:pPr>
      <w:ind w:left="720"/>
      <w:contextualSpacing/>
    </w:pPr>
  </w:style>
  <w:style w:type="table" w:styleId="a8">
    <w:name w:val="Table Grid"/>
    <w:basedOn w:val="a1"/>
    <w:uiPriority w:val="59"/>
    <w:rsid w:val="00A06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3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7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3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18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line/ref=88EED7C1C697517D7841349696251A89C77DAFB23D0FA83741BBFC0035i8EBE" TargetMode="External"/><Relationship Id="rId13" Type="http://schemas.openxmlformats.org/officeDocument/2006/relationships/hyperlink" Target="http://xn--b1afbsbccxbc0af.xn--p1ai/?p=778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ffline/ref=88EED7C1C697517D7841349696251A89C77DAEB23C0FA83741BBFC0035i8EBE" TargetMode="External"/><Relationship Id="rId12" Type="http://schemas.openxmlformats.org/officeDocument/2006/relationships/hyperlink" Target="http://xn--b1afbsbccxbc0af.xn--p1ai/?p=77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ffline/ref=88EED7C1C697517D7841349696251A89C472AFB53350FF3510EEF2i0E5E" TargetMode="External"/><Relationship Id="rId11" Type="http://schemas.openxmlformats.org/officeDocument/2006/relationships/hyperlink" Target="http://xn--b1afbsbccxbc0af.xn--p1ai/?p=778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ffline/ref=882BF74CE54FF1690C408C3F6AEEB1B7A452EEAC0F10BC9DD238FAFD1060AA8A0B8301B71EB03E54BB7F3034a4F6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ffline/ref=88EED7C1C697517D7841349696251A89C77DABB73B03A83741BBFC00358B66D66D6F5E4DEC2C8CFDi6E8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5570</Words>
  <Characters>31755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12</cp:revision>
  <dcterms:created xsi:type="dcterms:W3CDTF">2020-12-14T07:07:00Z</dcterms:created>
  <dcterms:modified xsi:type="dcterms:W3CDTF">2020-12-17T07:26:00Z</dcterms:modified>
</cp:coreProperties>
</file>